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6F" w:rsidRPr="002F63FD" w:rsidRDefault="00DF386F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386F">
        <w:rPr>
          <w:rFonts w:ascii="Times New Roman" w:hAnsi="Times New Roman" w:cs="Times New Roman"/>
          <w:sz w:val="20"/>
          <w:szCs w:val="20"/>
        </w:rPr>
        <w:t xml:space="preserve">Избранные материалы </w:t>
      </w:r>
      <w:r>
        <w:rPr>
          <w:rFonts w:ascii="Times New Roman" w:hAnsi="Times New Roman" w:cs="Times New Roman"/>
          <w:sz w:val="20"/>
          <w:szCs w:val="20"/>
        </w:rPr>
        <w:t xml:space="preserve">конференции </w:t>
      </w:r>
      <w:r w:rsidRPr="00DF386F">
        <w:rPr>
          <w:rFonts w:ascii="Times New Roman" w:hAnsi="Times New Roman" w:cs="Times New Roman"/>
          <w:sz w:val="20"/>
          <w:szCs w:val="20"/>
        </w:rPr>
        <w:t xml:space="preserve">будут опубликованы в журнале «Природа Внутренней Азии. </w:t>
      </w:r>
      <w:proofErr w:type="spellStart"/>
      <w:r w:rsidRPr="00DF386F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DF3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386F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DF3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386F">
        <w:rPr>
          <w:rFonts w:ascii="Times New Roman" w:hAnsi="Times New Roman" w:cs="Times New Roman"/>
          <w:sz w:val="20"/>
          <w:szCs w:val="20"/>
        </w:rPr>
        <w:t>Inner</w:t>
      </w:r>
      <w:proofErr w:type="spellEnd"/>
      <w:r w:rsidRPr="00DF3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386F">
        <w:rPr>
          <w:rFonts w:ascii="Times New Roman" w:hAnsi="Times New Roman" w:cs="Times New Roman"/>
          <w:sz w:val="20"/>
          <w:szCs w:val="20"/>
        </w:rPr>
        <w:t>Asia</w:t>
      </w:r>
      <w:proofErr w:type="spellEnd"/>
      <w:r w:rsidRPr="00DF386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(РИНЦ, </w:t>
      </w:r>
      <w:r>
        <w:rPr>
          <w:rFonts w:ascii="Times New Roman" w:hAnsi="Times New Roman" w:cs="Times New Roman"/>
          <w:sz w:val="20"/>
          <w:szCs w:val="20"/>
          <w:lang w:val="en-US"/>
        </w:rPr>
        <w:t>DOI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F63FD">
        <w:rPr>
          <w:rFonts w:ascii="Times New Roman" w:hAnsi="Times New Roman" w:cs="Times New Roman"/>
          <w:sz w:val="20"/>
          <w:szCs w:val="20"/>
        </w:rPr>
        <w:t>.</w:t>
      </w:r>
    </w:p>
    <w:p w:rsidR="003F5482" w:rsidRPr="003F5482" w:rsidRDefault="003F5482" w:rsidP="00DF3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482">
        <w:rPr>
          <w:rFonts w:ascii="Times New Roman" w:hAnsi="Times New Roman" w:cs="Times New Roman"/>
          <w:b/>
          <w:sz w:val="20"/>
          <w:szCs w:val="20"/>
        </w:rPr>
        <w:t>Общие требования</w:t>
      </w:r>
    </w:p>
    <w:p w:rsidR="003F5482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1. </w:t>
      </w:r>
      <w:r w:rsidRPr="003F5482">
        <w:rPr>
          <w:rFonts w:ascii="Times New Roman" w:hAnsi="Times New Roman" w:cs="Times New Roman"/>
          <w:b/>
          <w:sz w:val="20"/>
          <w:szCs w:val="20"/>
        </w:rPr>
        <w:t>Язык статьи.</w:t>
      </w:r>
      <w:r w:rsidRPr="003F5482">
        <w:rPr>
          <w:rFonts w:ascii="Times New Roman" w:hAnsi="Times New Roman" w:cs="Times New Roman"/>
          <w:sz w:val="20"/>
          <w:szCs w:val="20"/>
        </w:rPr>
        <w:t xml:space="preserve"> Статьи публикуются на русском и английском языках. </w:t>
      </w:r>
    </w:p>
    <w:p w:rsidR="003F5482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2. </w:t>
      </w:r>
      <w:r w:rsidRPr="003F5482">
        <w:rPr>
          <w:rFonts w:ascii="Times New Roman" w:hAnsi="Times New Roman" w:cs="Times New Roman"/>
          <w:b/>
          <w:sz w:val="20"/>
          <w:szCs w:val="20"/>
        </w:rPr>
        <w:t xml:space="preserve">Требования к содержанию статьи. </w:t>
      </w:r>
      <w:r w:rsidRPr="003F5482">
        <w:rPr>
          <w:rFonts w:ascii="Times New Roman" w:hAnsi="Times New Roman" w:cs="Times New Roman"/>
          <w:sz w:val="20"/>
          <w:szCs w:val="20"/>
        </w:rPr>
        <w:t xml:space="preserve">Статьи должны иметь значительную научную новизну и не должны быть ранее опубликованными в своей существенной части в других изданиях. Авторы обязаны соблюдать общепринятые нормы публикационной этики. </w:t>
      </w:r>
    </w:p>
    <w:p w:rsidR="003F5482" w:rsidRDefault="00DF386F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F386F">
        <w:rPr>
          <w:rFonts w:ascii="Times New Roman" w:hAnsi="Times New Roman" w:cs="Times New Roman"/>
          <w:sz w:val="20"/>
          <w:szCs w:val="20"/>
        </w:rPr>
        <w:t>3</w:t>
      </w:r>
      <w:r w:rsidR="003F5482" w:rsidRPr="003F5482">
        <w:rPr>
          <w:rFonts w:ascii="Times New Roman" w:hAnsi="Times New Roman" w:cs="Times New Roman"/>
          <w:sz w:val="20"/>
          <w:szCs w:val="20"/>
        </w:rPr>
        <w:t xml:space="preserve">. </w:t>
      </w:r>
      <w:r w:rsidR="003F5482" w:rsidRPr="003F5482">
        <w:rPr>
          <w:rFonts w:ascii="Times New Roman" w:hAnsi="Times New Roman" w:cs="Times New Roman"/>
          <w:b/>
          <w:sz w:val="20"/>
          <w:szCs w:val="20"/>
        </w:rPr>
        <w:t>Объем рукописи:</w:t>
      </w:r>
      <w:r w:rsidR="003F5482" w:rsidRPr="003F5482">
        <w:rPr>
          <w:rFonts w:ascii="Times New Roman" w:hAnsi="Times New Roman" w:cs="Times New Roman"/>
          <w:sz w:val="20"/>
          <w:szCs w:val="20"/>
        </w:rPr>
        <w:t xml:space="preserve"> статьи — до 20 с., обзоры — до 35 с., краткие сообщения — до 7 с. По согласованию с редакцией объем статьи может быть увеличен. </w:t>
      </w:r>
    </w:p>
    <w:p w:rsidR="003F5482" w:rsidRDefault="00DF386F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3FD">
        <w:rPr>
          <w:rFonts w:ascii="Times New Roman" w:hAnsi="Times New Roman" w:cs="Times New Roman"/>
          <w:sz w:val="20"/>
          <w:szCs w:val="20"/>
        </w:rPr>
        <w:t>4</w:t>
      </w:r>
      <w:r w:rsidR="003F5482" w:rsidRPr="003F5482">
        <w:rPr>
          <w:rFonts w:ascii="Times New Roman" w:hAnsi="Times New Roman" w:cs="Times New Roman"/>
          <w:sz w:val="20"/>
          <w:szCs w:val="20"/>
        </w:rPr>
        <w:t xml:space="preserve">. </w:t>
      </w:r>
      <w:r w:rsidR="003F5482" w:rsidRPr="003F5482">
        <w:rPr>
          <w:rFonts w:ascii="Times New Roman" w:hAnsi="Times New Roman" w:cs="Times New Roman"/>
          <w:b/>
          <w:sz w:val="20"/>
          <w:szCs w:val="20"/>
        </w:rPr>
        <w:t xml:space="preserve">Сопроводительные документы. </w:t>
      </w:r>
      <w:r w:rsidR="003F5482" w:rsidRPr="003F5482">
        <w:rPr>
          <w:rFonts w:ascii="Times New Roman" w:hAnsi="Times New Roman" w:cs="Times New Roman"/>
          <w:sz w:val="20"/>
          <w:szCs w:val="20"/>
        </w:rPr>
        <w:t xml:space="preserve">Статьи, направляемые в редакцию, должны иметь лицензионный договор на право использования научного произведения в журнале «Природа Внутренней Азии. </w:t>
      </w:r>
      <w:proofErr w:type="spellStart"/>
      <w:r w:rsidR="003F5482" w:rsidRPr="003F5482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="003F5482"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5482" w:rsidRPr="003F548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F5482"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5482" w:rsidRPr="003F5482">
        <w:rPr>
          <w:rFonts w:ascii="Times New Roman" w:hAnsi="Times New Roman" w:cs="Times New Roman"/>
          <w:sz w:val="20"/>
          <w:szCs w:val="20"/>
        </w:rPr>
        <w:t>Inner</w:t>
      </w:r>
      <w:proofErr w:type="spellEnd"/>
      <w:r w:rsidR="003F5482"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5482" w:rsidRPr="003F5482">
        <w:rPr>
          <w:rFonts w:ascii="Times New Roman" w:hAnsi="Times New Roman" w:cs="Times New Roman"/>
          <w:sz w:val="20"/>
          <w:szCs w:val="20"/>
        </w:rPr>
        <w:t>Asia</w:t>
      </w:r>
      <w:proofErr w:type="spellEnd"/>
      <w:r w:rsidR="003F5482" w:rsidRPr="003F5482">
        <w:rPr>
          <w:rFonts w:ascii="Times New Roman" w:hAnsi="Times New Roman" w:cs="Times New Roman"/>
          <w:sz w:val="20"/>
          <w:szCs w:val="20"/>
        </w:rPr>
        <w:t>». Договор подписывается авторо</w:t>
      </w:r>
      <w:proofErr w:type="gramStart"/>
      <w:r w:rsidR="003F5482" w:rsidRPr="003F5482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3F5482" w:rsidRPr="003F548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F5482" w:rsidRPr="003F5482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="003F5482" w:rsidRPr="003F5482">
        <w:rPr>
          <w:rFonts w:ascii="Times New Roman" w:hAnsi="Times New Roman" w:cs="Times New Roman"/>
          <w:sz w:val="20"/>
          <w:szCs w:val="20"/>
        </w:rPr>
        <w:t xml:space="preserve">) (печать не требуется) и издательством. Сканированный вариант договора с подписью можно отправить по электронной почте. Бланки договора размещены на сайте Бурятского государственного университета: http://www.bsu.ru (научные издания). </w:t>
      </w:r>
    </w:p>
    <w:p w:rsidR="003F5482" w:rsidRPr="003F5482" w:rsidRDefault="003F5482" w:rsidP="00DF38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482">
        <w:rPr>
          <w:rFonts w:ascii="Times New Roman" w:hAnsi="Times New Roman" w:cs="Times New Roman"/>
          <w:b/>
          <w:sz w:val="20"/>
          <w:szCs w:val="20"/>
        </w:rPr>
        <w:t>Структура и оформление статьи</w:t>
      </w:r>
    </w:p>
    <w:p w:rsidR="00FD0670" w:rsidRP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0670">
        <w:rPr>
          <w:rFonts w:ascii="Times New Roman" w:hAnsi="Times New Roman" w:cs="Times New Roman"/>
          <w:b/>
          <w:sz w:val="20"/>
          <w:szCs w:val="20"/>
        </w:rPr>
        <w:t>Порядок расположения частей статьи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r w:rsidRPr="00FD0670">
        <w:rPr>
          <w:rFonts w:ascii="Times New Roman" w:hAnsi="Times New Roman" w:cs="Times New Roman"/>
          <w:i/>
          <w:sz w:val="20"/>
          <w:szCs w:val="20"/>
        </w:rPr>
        <w:t>(схема едина для статей</w:t>
      </w:r>
      <w:r w:rsidR="002F63FD" w:rsidRPr="002F63FD">
        <w:rPr>
          <w:rFonts w:ascii="Times New Roman" w:hAnsi="Times New Roman" w:cs="Times New Roman"/>
          <w:i/>
          <w:sz w:val="20"/>
          <w:szCs w:val="20"/>
        </w:rPr>
        <w:t>,</w:t>
      </w:r>
      <w:r w:rsidRPr="00FD0670">
        <w:rPr>
          <w:rFonts w:ascii="Times New Roman" w:hAnsi="Times New Roman" w:cs="Times New Roman"/>
          <w:i/>
          <w:sz w:val="20"/>
          <w:szCs w:val="20"/>
        </w:rPr>
        <w:t xml:space="preserve"> как на русском, так и на английском языке):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УДК</w:t>
      </w:r>
      <w:r w:rsidRPr="003F5482">
        <w:rPr>
          <w:rFonts w:ascii="Times New Roman" w:hAnsi="Times New Roman" w:cs="Times New Roman"/>
          <w:sz w:val="20"/>
          <w:szCs w:val="20"/>
        </w:rPr>
        <w:t xml:space="preserve"> (универсальная десятеричная классификация)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DOI</w:t>
      </w:r>
      <w:r w:rsidRPr="003F5482">
        <w:rPr>
          <w:rFonts w:ascii="Times New Roman" w:hAnsi="Times New Roman" w:cs="Times New Roman"/>
          <w:sz w:val="20"/>
          <w:szCs w:val="20"/>
        </w:rPr>
        <w:t xml:space="preserve"> (оформляется издательством)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Название статьи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670" w:rsidRP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Инициалы и фамилия автор</w:t>
      </w:r>
      <w:proofErr w:type="gram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а(</w:t>
      </w:r>
      <w:proofErr w:type="gramEnd"/>
      <w:r w:rsidRPr="00FD0670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ов</w:t>
      </w:r>
      <w:proofErr w:type="spellEnd"/>
      <w:r w:rsidRPr="00FD0670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Сведения об автор</w:t>
      </w:r>
      <w:proofErr w:type="gram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е(</w:t>
      </w:r>
      <w:proofErr w:type="gramEnd"/>
      <w:r w:rsidRPr="00FD0670">
        <w:rPr>
          <w:rFonts w:ascii="Times New Roman" w:hAnsi="Times New Roman" w:cs="Times New Roman"/>
          <w:b/>
          <w:i/>
          <w:sz w:val="20"/>
          <w:szCs w:val="20"/>
        </w:rPr>
        <w:t>-ах).</w:t>
      </w:r>
      <w:r w:rsidRPr="003F5482">
        <w:rPr>
          <w:rFonts w:ascii="Times New Roman" w:hAnsi="Times New Roman" w:cs="Times New Roman"/>
          <w:sz w:val="20"/>
          <w:szCs w:val="20"/>
        </w:rPr>
        <w:t xml:space="preserve"> Фамилия, имя и отчество (если име</w:t>
      </w:r>
      <w:bookmarkStart w:id="0" w:name="_GoBack"/>
      <w:bookmarkEnd w:id="0"/>
      <w:r w:rsidRPr="003F5482">
        <w:rPr>
          <w:rFonts w:ascii="Times New Roman" w:hAnsi="Times New Roman" w:cs="Times New Roman"/>
          <w:sz w:val="20"/>
          <w:szCs w:val="20"/>
        </w:rPr>
        <w:t>ется) полностью; ученая степень и ученое звание; для обучающихся — студент, магистрант, аспирант, докторант; название организации; почтовый адрес организации, включая улицу, дом, индекс населенного пункта; электронная почта автор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  <w:r w:rsidRPr="003F5482">
        <w:rPr>
          <w:rFonts w:ascii="Times New Roman" w:hAnsi="Times New Roman" w:cs="Times New Roman"/>
          <w:sz w:val="20"/>
          <w:szCs w:val="20"/>
        </w:rPr>
        <w:t xml:space="preserve"> (не менее 100–250 слов) - Ключевые слова (5–10 слов или коротких словосочетаний)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Те</w:t>
      </w:r>
      <w:proofErr w:type="gram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кст ст</w:t>
      </w:r>
      <w:proofErr w:type="gramEnd"/>
      <w:r w:rsidRPr="00FD0670">
        <w:rPr>
          <w:rFonts w:ascii="Times New Roman" w:hAnsi="Times New Roman" w:cs="Times New Roman"/>
          <w:b/>
          <w:i/>
          <w:sz w:val="20"/>
          <w:szCs w:val="20"/>
        </w:rPr>
        <w:t>атьи.</w:t>
      </w:r>
      <w:r w:rsidRPr="003F5482">
        <w:rPr>
          <w:rFonts w:ascii="Times New Roman" w:hAnsi="Times New Roman" w:cs="Times New Roman"/>
          <w:sz w:val="20"/>
          <w:szCs w:val="20"/>
        </w:rPr>
        <w:t xml:space="preserve"> Должен иметь рубрикацию: введение, материал и методика, результаты, обсуждение (либо результаты и обсуждение), заключение или выводы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Слова благодарности</w:t>
      </w:r>
      <w:r w:rsidRPr="003F5482">
        <w:rPr>
          <w:rFonts w:ascii="Times New Roman" w:hAnsi="Times New Roman" w:cs="Times New Roman"/>
          <w:sz w:val="20"/>
          <w:szCs w:val="20"/>
        </w:rPr>
        <w:t xml:space="preserve"> (по желанию авторов)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Источники финансирования</w:t>
      </w:r>
      <w:r w:rsidRPr="003F5482">
        <w:rPr>
          <w:rFonts w:ascii="Times New Roman" w:hAnsi="Times New Roman" w:cs="Times New Roman"/>
          <w:sz w:val="20"/>
          <w:szCs w:val="20"/>
        </w:rPr>
        <w:t xml:space="preserve"> (гранты)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-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Перевод названия статьи, фамилии и инициалов автор</w:t>
      </w:r>
      <w:proofErr w:type="gram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а(</w:t>
      </w:r>
      <w:proofErr w:type="gramEnd"/>
      <w:r w:rsidRPr="00FD0670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 w:rsidRPr="00FD0670">
        <w:rPr>
          <w:rFonts w:ascii="Times New Roman" w:hAnsi="Times New Roman" w:cs="Times New Roman"/>
          <w:b/>
          <w:i/>
          <w:sz w:val="20"/>
          <w:szCs w:val="20"/>
        </w:rPr>
        <w:t>ов</w:t>
      </w:r>
      <w:proofErr w:type="spellEnd"/>
      <w:r w:rsidRPr="00FD0670">
        <w:rPr>
          <w:rFonts w:ascii="Times New Roman" w:hAnsi="Times New Roman" w:cs="Times New Roman"/>
          <w:b/>
          <w:i/>
          <w:sz w:val="20"/>
          <w:szCs w:val="20"/>
        </w:rPr>
        <w:t>), сведений об авторе(-ах), аннотации и ключевых слов в зависимости от языка оригинала на русский или английский язык.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Исключение составляют обзорные статьи, краткие сообщения, хроники, рецензии, статьи об ученых, книжные обозрения, в которых может отсутствовать рубрикация и которые могут иметь иную структуру.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Набор текста.</w:t>
      </w:r>
      <w:r w:rsidRPr="003F5482">
        <w:rPr>
          <w:rFonts w:ascii="Times New Roman" w:hAnsi="Times New Roman" w:cs="Times New Roman"/>
          <w:sz w:val="20"/>
          <w:szCs w:val="20"/>
        </w:rPr>
        <w:t xml:space="preserve"> Статья оформляется в редакторе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в формате А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с использованием шрифта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14 кегля, с межстрочным интервалом 1,5. В таблицах допускается меньший размер шрифта — 11. Все страницы нумеруются. Знаки переноса в словах не ставятся. Рисунки и таблицы вставляются в текст. Если их объем превышает одну страницу, представляются отдельными файлами в форматах *.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или *.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Корректировка размеров шрифта по рубрикациям статьи будет сделана редакцией.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В тексте разрешаются общепринятые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сокращения</w:t>
      </w:r>
      <w:r w:rsidRPr="003F5482">
        <w:rPr>
          <w:rFonts w:ascii="Times New Roman" w:hAnsi="Times New Roman" w:cs="Times New Roman"/>
          <w:sz w:val="20"/>
          <w:szCs w:val="20"/>
        </w:rPr>
        <w:t xml:space="preserve">. В прочих случаях при использовании сокращений необходимо дать расшифровку при первом упоминании. При употреблении множественного числа названия приводятся полностью. Географические координаты указываются следующим образом: 66°30' 10" с. ш.; 32°42'00" в. д., высота над уровнем моря — 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над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ур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м.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Даты</w:t>
      </w:r>
      <w:r w:rsidRPr="003F5482">
        <w:rPr>
          <w:rFonts w:ascii="Times New Roman" w:hAnsi="Times New Roman" w:cs="Times New Roman"/>
          <w:sz w:val="20"/>
          <w:szCs w:val="20"/>
        </w:rPr>
        <w:t xml:space="preserve"> приводятся в следующих вариантах: 26 июня 2013 г. или 26.06.2013; май 1998 г.; в 1970-х гг. либо в 1990-е гг.; в 80-х гг. ХХ в.; 1985–1995 гг.; зима 1996/97 г. Единицы площади, объема и нецелые числа: км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, см3 , 2/4, 67,7. Буквенные символы при указании статистических параметров или в формулах выделяются курсивом (n, SD, x, r, P и др.).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Иллюстрации, рисунки, фотографии</w:t>
      </w:r>
      <w:r w:rsidRPr="003F5482">
        <w:rPr>
          <w:rFonts w:ascii="Times New Roman" w:hAnsi="Times New Roman" w:cs="Times New Roman"/>
          <w:sz w:val="20"/>
          <w:szCs w:val="20"/>
        </w:rPr>
        <w:t xml:space="preserve"> должны быть качественными, по возможности в черно-белом исполнении. Крупномасштабные карты желательно приводить с координатной сеткой, обозначениями населенных пунктов и/или названиями физико-географических объектов. В углу карты следует поместить врезку с мелкомасштабной картой и указать участок, увеличенный в крупном масштабе в виде основной карты.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Иллюстрации сопровождаются подрисуночными подписями, которые должны содержать достаточно полную информацию.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Географические и административные названия</w:t>
      </w:r>
      <w:r w:rsidRPr="003F5482">
        <w:rPr>
          <w:rFonts w:ascii="Times New Roman" w:hAnsi="Times New Roman" w:cs="Times New Roman"/>
          <w:sz w:val="20"/>
          <w:szCs w:val="20"/>
        </w:rPr>
        <w:t xml:space="preserve"> должны соответствовать атласу последних изданий. Указания местонахождений видов растений, животных и других природных объектов должны быть привязаны к точкам, имеющимся на мелкомасштабных картах (крупным городам, устьям больших рек и пр.).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Названия биологических таксонов.</w:t>
      </w:r>
      <w:r w:rsidRPr="003F5482">
        <w:rPr>
          <w:rFonts w:ascii="Times New Roman" w:hAnsi="Times New Roman" w:cs="Times New Roman"/>
          <w:sz w:val="20"/>
          <w:szCs w:val="20"/>
        </w:rPr>
        <w:t xml:space="preserve"> При первом упоминании в тексте и таблицах название видов приводится на латинском языке, можно на русском или английском языке и полностью на латинском языке. При дальнейшем упоминании употребляется только сокращенное латинское название или русское или английское название. Авторы и год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первоописаний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указываются только в случаях обсуждения вопросов </w:t>
      </w:r>
      <w:r w:rsidRPr="003F5482">
        <w:rPr>
          <w:rFonts w:ascii="Times New Roman" w:hAnsi="Times New Roman" w:cs="Times New Roman"/>
          <w:sz w:val="20"/>
          <w:szCs w:val="20"/>
        </w:rPr>
        <w:lastRenderedPageBreak/>
        <w:t xml:space="preserve">систематики. При упоминании подвидов всегда используется латинское название. Латинские названия таксонов ранга рода и ниже (видов и подвидов) даются курсивом, названия таксонов рангом выше рода — обычным шрифтом.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>Ссылки на литературу в тексте.</w:t>
      </w:r>
      <w:r w:rsidRPr="003F5482">
        <w:rPr>
          <w:rFonts w:ascii="Times New Roman" w:hAnsi="Times New Roman" w:cs="Times New Roman"/>
          <w:sz w:val="20"/>
          <w:szCs w:val="20"/>
        </w:rPr>
        <w:t xml:space="preserve"> В тексте ссылки даются в квадратных скобках. Примеры: А. И. Иванов, И. В. Петров [2016]; [Иванов, Петров, 2016;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Munns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>, 2002]; [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Убугунов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, Вишнякова,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Аюшина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и др., 2019]. Когда авторов четыре и более, указываются инициалы и фамилия первого автора, а остальные идут как «др.»: А. И. Сидоров и др. [2016]; [Сидоров и др., 2016]; [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Koblik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t</w:t>
      </w:r>
      <w:proofErr w:type="spellEnd"/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., 2015]. </w:t>
      </w:r>
    </w:p>
    <w:p w:rsidR="00FD0670" w:rsidRP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D0670">
        <w:rPr>
          <w:rFonts w:ascii="Times New Roman" w:hAnsi="Times New Roman" w:cs="Times New Roman"/>
          <w:b/>
          <w:i/>
          <w:sz w:val="20"/>
          <w:szCs w:val="20"/>
        </w:rPr>
        <w:t xml:space="preserve">Оформление литературы: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— в литературе указываются 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все авторы</w:t>
      </w:r>
      <w:r w:rsidRPr="003F5482">
        <w:rPr>
          <w:rFonts w:ascii="Times New Roman" w:hAnsi="Times New Roman" w:cs="Times New Roman"/>
          <w:sz w:val="20"/>
          <w:szCs w:val="20"/>
        </w:rPr>
        <w:t xml:space="preserve">, независимо от их количества;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— в русскоязычных статьях цитируемая литература приводится под заголовком «</w:t>
      </w:r>
      <w:r w:rsidRPr="00FD0670">
        <w:rPr>
          <w:rFonts w:ascii="Times New Roman" w:hAnsi="Times New Roman" w:cs="Times New Roman"/>
          <w:b/>
          <w:i/>
          <w:sz w:val="20"/>
          <w:szCs w:val="20"/>
        </w:rPr>
        <w:t>Литература</w:t>
      </w:r>
      <w:r w:rsidRPr="003F5482">
        <w:rPr>
          <w:rFonts w:ascii="Times New Roman" w:hAnsi="Times New Roman" w:cs="Times New Roman"/>
          <w:sz w:val="20"/>
          <w:szCs w:val="20"/>
        </w:rPr>
        <w:t xml:space="preserve">» в алфавитном порядке сначала на кириллице, затем на латинице и не нумеруется.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— в англоязычных статьях вся литература (</w:t>
      </w:r>
      <w:proofErr w:type="spellStart"/>
      <w:r w:rsidRPr="00FD0670">
        <w:rPr>
          <w:rFonts w:ascii="Times New Roman" w:hAnsi="Times New Roman" w:cs="Times New Roman"/>
          <w:b/>
          <w:i/>
          <w:sz w:val="20"/>
          <w:szCs w:val="20"/>
        </w:rPr>
        <w:t>References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) в алфавитном порядке дается на латинице, работы на романо-германских языках приводятся в оригинале, работы на русском языке даются в транслитерации с переводом названия и источника на английский;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— работы, опубликованные на китайском, монгольском, корейском и других восточных языках, приводятся в переводе на русский (для статей на русском языке) или английский язык (для статей на английском языке) с указанием языка оригинала в скобках; </w:t>
      </w:r>
    </w:p>
    <w:p w:rsidR="00FD0670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— приводятся соответствующие идентификационные индексы (DOI) (если есть). </w:t>
      </w:r>
    </w:p>
    <w:p w:rsidR="00CB1327" w:rsidRDefault="00CB1327" w:rsidP="00DF3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1327" w:rsidRPr="00CB1327" w:rsidRDefault="003F5482" w:rsidP="00DF38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1327">
        <w:rPr>
          <w:rFonts w:ascii="Times New Roman" w:hAnsi="Times New Roman" w:cs="Times New Roman"/>
          <w:i/>
          <w:sz w:val="20"/>
          <w:szCs w:val="20"/>
        </w:rPr>
        <w:t>Образец структуры статьи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УДК 551.482.6: 551.459 (571.54)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DOI: 10.18101/2542-0623-2019-2-80-49 (оформляется издательством) 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КОМПЛЕКСНАЯ ОЦЕНКА </w:t>
      </w:r>
      <w:proofErr w:type="gramStart"/>
      <w:r w:rsidRPr="00CB1327">
        <w:rPr>
          <w:rFonts w:ascii="Times New Roman" w:hAnsi="Times New Roman" w:cs="Times New Roman"/>
          <w:b/>
          <w:sz w:val="20"/>
          <w:szCs w:val="20"/>
        </w:rPr>
        <w:t>ЭРОЗИОННО-АККУМУЛЯТИВНОЙ</w:t>
      </w:r>
      <w:proofErr w:type="gramEnd"/>
      <w:r w:rsidRPr="00CB132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>ДЕЯТЕЛЬНОС</w:t>
      </w:r>
      <w:r w:rsidR="00CB1327">
        <w:rPr>
          <w:rFonts w:ascii="Times New Roman" w:hAnsi="Times New Roman" w:cs="Times New Roman"/>
          <w:b/>
          <w:sz w:val="20"/>
          <w:szCs w:val="20"/>
        </w:rPr>
        <w:t>ТИ РУСЛОВОЙ СЕТИ ДЕЛЬТЫ СЕЛЕНГИ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Е. А. Ильичёва, М. В. Павлов, А. П. Рогачёв 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© Ильичёва Елена Анатольевна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кандидат географических наук,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Институт географии им. В. Б.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Сочавы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СО РАН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Россия, 664033, г. Иркутск, ул. Улан-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Баторская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, 1 </w:t>
      </w:r>
    </w:p>
    <w:p w:rsidR="00CB1327" w:rsidRPr="00CB1327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lenail3663@mail.ru</w:t>
        </w:r>
      </w:hyperlink>
      <w:r w:rsidR="003F5482" w:rsidRPr="00CB13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© Павлов Максим Валерьевич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ведущий инженер, Институт географии им. В. Б.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Сочавы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СО РАН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Россия, 664033, г. Иркутск, ул. Улан-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Баторская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, 1 </w:t>
      </w:r>
    </w:p>
    <w:p w:rsidR="00CB1327" w:rsidRPr="00CB1327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maksimpavlov_v@mail.ru</w:t>
        </w:r>
      </w:hyperlink>
      <w:r w:rsidR="003F5482" w:rsidRPr="00CB13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© Рогачёв Аркадий Петрович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магистрант, Иркутский государственный университет,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Россия, 664033, г. Иркутск, ул. Лермонтова, 126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327" w:rsidRPr="00CB1327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arogachov25@gmail.com</w:t>
        </w:r>
      </w:hyperlink>
      <w:r w:rsidR="003F5482" w:rsidRPr="00CB13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327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Аннотация … </w:t>
      </w:r>
    </w:p>
    <w:p w:rsidR="00CB1327" w:rsidRP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 xml:space="preserve">Ключевые слова …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>Текст</w:t>
      </w:r>
      <w:r w:rsidRPr="003F5482">
        <w:rPr>
          <w:rFonts w:ascii="Times New Roman" w:hAnsi="Times New Roman" w:cs="Times New Roman"/>
          <w:sz w:val="20"/>
          <w:szCs w:val="20"/>
        </w:rPr>
        <w:t xml:space="preserve"> (введение, материал и методика, результаты, обсуждение, заключение)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CB13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INTEGRATED ASSESSMENT OF EROSION-ACCUMULATIVE ACTIVITY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OF CHANNEL NETWORK AT THE SELENGA DELTA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E. A. </w:t>
      </w:r>
      <w:proofErr w:type="spellStart"/>
      <w:r w:rsidRPr="00CB1327">
        <w:rPr>
          <w:rFonts w:ascii="Times New Roman" w:hAnsi="Times New Roman" w:cs="Times New Roman"/>
          <w:sz w:val="20"/>
          <w:szCs w:val="20"/>
          <w:lang w:val="en-US"/>
        </w:rPr>
        <w:t>Ilyicheva</w:t>
      </w:r>
      <w:proofErr w:type="spellEnd"/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, M. V. Pavlov, A. P. </w:t>
      </w:r>
      <w:proofErr w:type="spellStart"/>
      <w:r w:rsidRPr="00CB1327">
        <w:rPr>
          <w:rFonts w:ascii="Times New Roman" w:hAnsi="Times New Roman" w:cs="Times New Roman"/>
          <w:sz w:val="20"/>
          <w:szCs w:val="20"/>
          <w:lang w:val="en-US"/>
        </w:rPr>
        <w:t>Rogachev</w:t>
      </w:r>
      <w:proofErr w:type="spellEnd"/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 xml:space="preserve">Elena A. </w:t>
      </w:r>
      <w:proofErr w:type="spellStart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>Ilyicheva</w:t>
      </w:r>
      <w:proofErr w:type="spellEnd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B1327">
        <w:rPr>
          <w:rFonts w:ascii="Times New Roman" w:hAnsi="Times New Roman" w:cs="Times New Roman"/>
          <w:sz w:val="20"/>
          <w:szCs w:val="20"/>
          <w:lang w:val="en-US"/>
        </w:rPr>
        <w:t>Cand</w:t>
      </w:r>
      <w:proofErr w:type="spellEnd"/>
      <w:r w:rsidRPr="00CB132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 Sci. </w:t>
      </w:r>
      <w:r w:rsidRPr="003F548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Geogr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.),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Sochava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Institute of Geography SB RAS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>1 Ulan-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Batorskaya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St., Irkutsk 664033, Russia </w:t>
      </w:r>
    </w:p>
    <w:p w:rsidR="00CB1327" w:rsidRPr="00DF386F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lenail3663@mail.ru</w:t>
        </w:r>
      </w:hyperlink>
      <w:r w:rsidR="003F5482"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>Maksim</w:t>
      </w:r>
      <w:proofErr w:type="spellEnd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V. Pavlov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Leading Engineer,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Sochava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Institute of Geography SB RAS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>1 Ulan-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Batorskaya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St., Irkutsk 664033, Russia </w:t>
      </w:r>
    </w:p>
    <w:p w:rsidR="00CB1327" w:rsidRPr="00DF386F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10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maksimpavlov_v@mail.ru</w:t>
        </w:r>
      </w:hyperlink>
      <w:r w:rsidR="003F5482" w:rsidRPr="00CB13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>Arkadiy</w:t>
      </w:r>
      <w:proofErr w:type="spellEnd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P. </w:t>
      </w:r>
      <w:proofErr w:type="spellStart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>Rogachev</w:t>
      </w:r>
      <w:proofErr w:type="spellEnd"/>
      <w:r w:rsidRPr="00CB132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Master’s Degree Student,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Irkutsk State University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126a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Lermontova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St., Irkutsk 664033, Russia </w:t>
      </w:r>
    </w:p>
    <w:p w:rsidR="00CB1327" w:rsidRPr="00DF386F" w:rsidRDefault="002F63F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hyperlink r:id="rId11" w:history="1"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arogachov</w:t>
        </w:r>
        <w:r w:rsidR="00CB1327" w:rsidRPr="00DF386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25@</w:t>
        </w:r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gmail</w:t>
        </w:r>
        <w:r w:rsidR="00CB1327" w:rsidRPr="00DF386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.</w:t>
        </w:r>
        <w:r w:rsidR="00CB1327" w:rsidRPr="00CB132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com</w:t>
        </w:r>
      </w:hyperlink>
      <w:r w:rsidR="003F5482" w:rsidRPr="00DF38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B1327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Pr="00DF386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…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F386F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Keywords … </w:t>
      </w:r>
    </w:p>
    <w:p w:rsidR="00CB1327" w:rsidRPr="00DF386F" w:rsidRDefault="00CB1327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1327" w:rsidRPr="00CB1327" w:rsidRDefault="003F5482" w:rsidP="00DF38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1327">
        <w:rPr>
          <w:rFonts w:ascii="Times New Roman" w:hAnsi="Times New Roman" w:cs="Times New Roman"/>
          <w:i/>
          <w:sz w:val="20"/>
          <w:szCs w:val="20"/>
        </w:rPr>
        <w:t>Образцы оформления литературы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B1327">
        <w:rPr>
          <w:rFonts w:ascii="Times New Roman" w:hAnsi="Times New Roman" w:cs="Times New Roman"/>
          <w:b/>
          <w:i/>
          <w:sz w:val="20"/>
          <w:szCs w:val="20"/>
        </w:rPr>
        <w:t>Статьи из журналов и сборников</w:t>
      </w:r>
      <w:r w:rsidRPr="003F5482">
        <w:rPr>
          <w:rFonts w:ascii="Times New Roman" w:hAnsi="Times New Roman" w:cs="Times New Roman"/>
          <w:sz w:val="20"/>
          <w:szCs w:val="20"/>
        </w:rPr>
        <w:t xml:space="preserve"> (с DOI и без него) </w:t>
      </w:r>
    </w:p>
    <w:p w:rsidR="00CB1327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1. Убугунова В. И., Вишнякова О. В.,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Аюшина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Т. А.,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Гунин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П. Д.,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Бажа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С. Н.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Гумусное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состояние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литоземов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горной лесостепи периферийной части Хэнтэя (Монголия) // Природа Внутренней Азии.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Inner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Asia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2019. № 1(10). С. 78–86. DOI: 10.18101/2542- 0623-2019-1-78-86. </w:t>
      </w:r>
    </w:p>
    <w:p w:rsidR="00CB1327" w:rsidRPr="00DF386F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2. Пыжьянов С. В.,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Преловский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В. А. Редкие и новые виды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Приольхонья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и о. Ольхон // Фауна и экология животных Средней Сибири. </w:t>
      </w: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2006. </w:t>
      </w:r>
      <w:r w:rsidRPr="003F5482">
        <w:rPr>
          <w:rFonts w:ascii="Times New Roman" w:hAnsi="Times New Roman" w:cs="Times New Roman"/>
          <w:sz w:val="20"/>
          <w:szCs w:val="20"/>
        </w:rPr>
        <w:t>Вып</w:t>
      </w: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. 4. </w:t>
      </w:r>
      <w:r w:rsidRPr="003F5482">
        <w:rPr>
          <w:rFonts w:ascii="Times New Roman" w:hAnsi="Times New Roman" w:cs="Times New Roman"/>
          <w:sz w:val="20"/>
          <w:szCs w:val="20"/>
        </w:rPr>
        <w:t>С</w:t>
      </w: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. 163–169.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Bayartogtokh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B., Aoki J.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Oribatid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Mites of the Family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Tegoribatidae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Acari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Oribatida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) from Mongolia //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Acta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F5482">
        <w:rPr>
          <w:rFonts w:ascii="Times New Roman" w:hAnsi="Times New Roman" w:cs="Times New Roman"/>
          <w:sz w:val="20"/>
          <w:szCs w:val="20"/>
          <w:lang w:val="en-US"/>
        </w:rPr>
        <w:t>Arachnol</w:t>
      </w:r>
      <w:proofErr w:type="spellEnd"/>
      <w:r w:rsidRPr="003F548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F5482">
        <w:rPr>
          <w:rFonts w:ascii="Times New Roman" w:hAnsi="Times New Roman" w:cs="Times New Roman"/>
          <w:sz w:val="20"/>
          <w:szCs w:val="20"/>
        </w:rPr>
        <w:t xml:space="preserve">1998.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48,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2. P. 107–125.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4F4D">
        <w:rPr>
          <w:rFonts w:ascii="Times New Roman" w:hAnsi="Times New Roman" w:cs="Times New Roman"/>
          <w:b/>
          <w:i/>
          <w:sz w:val="20"/>
          <w:szCs w:val="20"/>
        </w:rPr>
        <w:t>Книги и монографии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4. Степанян Л. С. Конспект орнитологической фауны России и сопредельных территорий (в границах СССР как исторической области). М.: Академкнига, 2003. 808 с.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5. Экосистемы бассейна р. Селенги / отв. ред. Е. А. Востокова, П. Д.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Гунин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М.: Наука, 2005. 359 с.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4F4D">
        <w:rPr>
          <w:rFonts w:ascii="Times New Roman" w:hAnsi="Times New Roman" w:cs="Times New Roman"/>
          <w:b/>
          <w:i/>
          <w:sz w:val="20"/>
          <w:szCs w:val="20"/>
        </w:rPr>
        <w:t>Авторефераты диссертаций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Ганболд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Э. Флора Северной Монголии: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>. … д-ра биол. наук. СПб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2000. 67 с. </w:t>
      </w:r>
    </w:p>
    <w:p w:rsidR="00C84F4D" w:rsidRP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4F4D">
        <w:rPr>
          <w:rFonts w:ascii="Times New Roman" w:hAnsi="Times New Roman" w:cs="Times New Roman"/>
          <w:b/>
          <w:i/>
          <w:sz w:val="20"/>
          <w:szCs w:val="20"/>
        </w:rPr>
        <w:t xml:space="preserve">Электронные ресурсы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7. О состоянии и об охране окружающей среды Российской Федерации в 2010 году: государственный доклад [Электронный ресурс]. URL: http://www.mnr.gov.ru/upload/a76/ gosdoklad2011.pdf (дата обращения: 22.09.2013).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4F4D">
        <w:rPr>
          <w:rFonts w:ascii="Times New Roman" w:hAnsi="Times New Roman" w:cs="Times New Roman"/>
          <w:b/>
          <w:i/>
          <w:sz w:val="20"/>
          <w:szCs w:val="20"/>
        </w:rPr>
        <w:t>Карты, атласы</w:t>
      </w:r>
      <w:r w:rsidRPr="003F54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8. Национальный атлас Монгольской Народной Республики. Улан-Батор; М.: ГУГКГСКМНР — ГУГК СССР, 1990. 144 с.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 xml:space="preserve">9. Экологический атлас бассейна озера Байкал. Иркутск: Изд-во 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>Ин-та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географии им. В. Б. </w:t>
      </w:r>
      <w:proofErr w:type="spellStart"/>
      <w:r w:rsidRPr="003F5482">
        <w:rPr>
          <w:rFonts w:ascii="Times New Roman" w:hAnsi="Times New Roman" w:cs="Times New Roman"/>
          <w:sz w:val="20"/>
          <w:szCs w:val="20"/>
        </w:rPr>
        <w:t>Сочавы</w:t>
      </w:r>
      <w:proofErr w:type="spellEnd"/>
      <w:r w:rsidRPr="003F5482">
        <w:rPr>
          <w:rFonts w:ascii="Times New Roman" w:hAnsi="Times New Roman" w:cs="Times New Roman"/>
          <w:sz w:val="20"/>
          <w:szCs w:val="20"/>
        </w:rPr>
        <w:t xml:space="preserve"> СО РАН, 2015. 145 с. </w:t>
      </w:r>
    </w:p>
    <w:p w:rsidR="00C84F4D" w:rsidRDefault="003F5482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10. Ландшафтно-экологическая карта Бурятии. Масштаб 1</w:t>
      </w:r>
      <w:proofErr w:type="gramStart"/>
      <w:r w:rsidRPr="003F54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F5482">
        <w:rPr>
          <w:rFonts w:ascii="Times New Roman" w:hAnsi="Times New Roman" w:cs="Times New Roman"/>
          <w:sz w:val="20"/>
          <w:szCs w:val="20"/>
        </w:rPr>
        <w:t xml:space="preserve"> 1 000 000. Иркутск, 1997. 2 л. </w:t>
      </w:r>
    </w:p>
    <w:p w:rsidR="00C84F4D" w:rsidRDefault="00C84F4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4F4D" w:rsidRPr="00C84F4D" w:rsidRDefault="00C84F4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C84F4D">
        <w:rPr>
          <w:rFonts w:ascii="Times New Roman" w:hAnsi="Times New Roman" w:cs="Times New Roman"/>
          <w:b/>
          <w:sz w:val="20"/>
          <w:szCs w:val="20"/>
        </w:rPr>
        <w:t xml:space="preserve">плата публикации </w:t>
      </w:r>
    </w:p>
    <w:p w:rsidR="00C84F4D" w:rsidRPr="00C84F4D" w:rsidRDefault="00C84F4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4F4D">
        <w:rPr>
          <w:rFonts w:ascii="Times New Roman" w:hAnsi="Times New Roman" w:cs="Times New Roman"/>
          <w:sz w:val="20"/>
          <w:szCs w:val="20"/>
        </w:rPr>
        <w:t>Стоим</w:t>
      </w:r>
      <w:r w:rsidR="00291A86">
        <w:rPr>
          <w:rFonts w:ascii="Times New Roman" w:hAnsi="Times New Roman" w:cs="Times New Roman"/>
          <w:sz w:val="20"/>
          <w:szCs w:val="20"/>
        </w:rPr>
        <w:t xml:space="preserve">ость опубликования одной </w:t>
      </w:r>
      <w:r w:rsidR="00291A86" w:rsidRPr="00C84F4D">
        <w:rPr>
          <w:rFonts w:ascii="Times New Roman" w:hAnsi="Times New Roman" w:cs="Times New Roman"/>
          <w:sz w:val="20"/>
          <w:szCs w:val="20"/>
        </w:rPr>
        <w:t>страниц</w:t>
      </w:r>
      <w:r w:rsidR="00291A86">
        <w:rPr>
          <w:rFonts w:ascii="Times New Roman" w:hAnsi="Times New Roman" w:cs="Times New Roman"/>
          <w:sz w:val="20"/>
          <w:szCs w:val="20"/>
        </w:rPr>
        <w:t>ы</w:t>
      </w:r>
      <w:r w:rsidR="00291A86" w:rsidRPr="00C84F4D">
        <w:rPr>
          <w:rFonts w:ascii="Times New Roman" w:hAnsi="Times New Roman" w:cs="Times New Roman"/>
          <w:sz w:val="20"/>
          <w:szCs w:val="20"/>
        </w:rPr>
        <w:t xml:space="preserve"> </w:t>
      </w:r>
      <w:r w:rsidR="00291A86">
        <w:rPr>
          <w:rFonts w:ascii="Times New Roman" w:hAnsi="Times New Roman" w:cs="Times New Roman"/>
          <w:sz w:val="20"/>
          <w:szCs w:val="20"/>
        </w:rPr>
        <w:t>статьи</w:t>
      </w:r>
      <w:r w:rsidRPr="00C84F4D">
        <w:rPr>
          <w:rFonts w:ascii="Times New Roman" w:hAnsi="Times New Roman" w:cs="Times New Roman"/>
          <w:sz w:val="20"/>
          <w:szCs w:val="20"/>
        </w:rPr>
        <w:t xml:space="preserve"> </w:t>
      </w:r>
      <w:r w:rsidR="00291A86">
        <w:rPr>
          <w:rFonts w:ascii="Times New Roman" w:hAnsi="Times New Roman" w:cs="Times New Roman"/>
          <w:sz w:val="20"/>
          <w:szCs w:val="20"/>
        </w:rPr>
        <w:t xml:space="preserve">составляет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84F4D">
        <w:rPr>
          <w:rFonts w:ascii="Times New Roman" w:hAnsi="Times New Roman" w:cs="Times New Roman"/>
          <w:sz w:val="20"/>
          <w:szCs w:val="20"/>
        </w:rPr>
        <w:t>00 руб.</w:t>
      </w:r>
    </w:p>
    <w:p w:rsidR="00C84F4D" w:rsidRDefault="00C84F4D" w:rsidP="00DF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386F" w:rsidRPr="002F63FD" w:rsidRDefault="00DF386F" w:rsidP="00DF38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F5507" w:rsidRPr="003F5482" w:rsidRDefault="003F5482" w:rsidP="00DF386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F5482">
        <w:rPr>
          <w:rFonts w:ascii="Times New Roman" w:hAnsi="Times New Roman" w:cs="Times New Roman"/>
          <w:sz w:val="20"/>
          <w:szCs w:val="20"/>
        </w:rPr>
        <w:t>Редколлегия журнала</w:t>
      </w:r>
    </w:p>
    <w:sectPr w:rsidR="00CF5507" w:rsidRPr="003F5482" w:rsidSect="00CF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BDA"/>
    <w:multiLevelType w:val="multilevel"/>
    <w:tmpl w:val="9F4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5482"/>
    <w:rsid w:val="00291A86"/>
    <w:rsid w:val="002F63FD"/>
    <w:rsid w:val="003F5482"/>
    <w:rsid w:val="006D0486"/>
    <w:rsid w:val="00C84F4D"/>
    <w:rsid w:val="00CB1327"/>
    <w:rsid w:val="00CF5507"/>
    <w:rsid w:val="00DF386F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achov25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ksimpavlov_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il3663@mail.ru" TargetMode="External"/><Relationship Id="rId11" Type="http://schemas.openxmlformats.org/officeDocument/2006/relationships/hyperlink" Target="mailto:arogachov2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simpavlov_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il36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Oem</cp:lastModifiedBy>
  <cp:revision>4</cp:revision>
  <dcterms:created xsi:type="dcterms:W3CDTF">2021-01-28T08:05:00Z</dcterms:created>
  <dcterms:modified xsi:type="dcterms:W3CDTF">2021-01-29T06:37:00Z</dcterms:modified>
</cp:coreProperties>
</file>